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BCA1E" w14:textId="6DF2E906" w:rsidR="00055DCF" w:rsidRDefault="00055DCF" w:rsidP="00055DCF">
      <w:pPr>
        <w:jc w:val="right"/>
        <w:rPr>
          <w:color w:val="0070C0"/>
          <w:sz w:val="40"/>
          <w:szCs w:val="40"/>
        </w:rPr>
      </w:pPr>
      <w:r>
        <w:rPr>
          <w:noProof/>
          <w:color w:val="0070C0"/>
          <w:sz w:val="40"/>
          <w:szCs w:val="40"/>
        </w:rPr>
        <w:drawing>
          <wp:inline distT="0" distB="0" distL="0" distR="0" wp14:anchorId="1AE28F22" wp14:editId="0AC9C042">
            <wp:extent cx="832104" cy="1069848"/>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2104" cy="1069848"/>
                    </a:xfrm>
                    <a:prstGeom prst="rect">
                      <a:avLst/>
                    </a:prstGeom>
                  </pic:spPr>
                </pic:pic>
              </a:graphicData>
            </a:graphic>
          </wp:inline>
        </w:drawing>
      </w:r>
    </w:p>
    <w:p w14:paraId="4F58A312" w14:textId="3B78F7F2" w:rsidR="006D1469" w:rsidRPr="00E23752" w:rsidRDefault="00627521">
      <w:pPr>
        <w:rPr>
          <w:rFonts w:ascii="Times New Roman" w:hAnsi="Times New Roman" w:cs="Times New Roman"/>
          <w:color w:val="0070C0"/>
          <w:sz w:val="40"/>
          <w:szCs w:val="40"/>
        </w:rPr>
      </w:pPr>
      <w:r>
        <w:rPr>
          <w:rFonts w:ascii="Times New Roman" w:hAnsi="Times New Roman" w:cs="Times New Roman"/>
          <w:color w:val="0070C0"/>
          <w:sz w:val="40"/>
          <w:szCs w:val="40"/>
        </w:rPr>
        <w:t>KC 100.3</w:t>
      </w:r>
      <w:bookmarkStart w:id="0" w:name="_GoBack"/>
      <w:bookmarkEnd w:id="0"/>
    </w:p>
    <w:p w14:paraId="30320F59" w14:textId="0B839E14" w:rsidR="0001495D" w:rsidRPr="00E23752" w:rsidRDefault="0001495D">
      <w:pPr>
        <w:rPr>
          <w:rFonts w:ascii="Times New Roman" w:hAnsi="Times New Roman" w:cs="Times New Roman"/>
          <w:color w:val="0070C0"/>
          <w:sz w:val="40"/>
          <w:szCs w:val="40"/>
        </w:rPr>
      </w:pPr>
    </w:p>
    <w:p w14:paraId="53542973" w14:textId="65571546" w:rsidR="0001495D" w:rsidRPr="00E23752" w:rsidRDefault="009914B3">
      <w:pPr>
        <w:rPr>
          <w:rFonts w:ascii="Times New Roman" w:hAnsi="Times New Roman" w:cs="Times New Roman"/>
          <w:color w:val="0070C0"/>
          <w:sz w:val="40"/>
          <w:szCs w:val="40"/>
        </w:rPr>
      </w:pPr>
      <w:r>
        <w:rPr>
          <w:rFonts w:ascii="Times New Roman" w:hAnsi="Times New Roman" w:cs="Times New Roman"/>
          <w:color w:val="0070C0"/>
          <w:sz w:val="40"/>
          <w:szCs w:val="40"/>
        </w:rPr>
        <w:t xml:space="preserve">Biblical Responsibilities and Expectations </w:t>
      </w:r>
    </w:p>
    <w:p w14:paraId="17C7E03B" w14:textId="1B3D5265" w:rsidR="0001495D" w:rsidRPr="00E23752" w:rsidRDefault="0001495D">
      <w:pPr>
        <w:rPr>
          <w:rFonts w:ascii="Times New Roman" w:hAnsi="Times New Roman" w:cs="Times New Roman"/>
          <w:color w:val="0070C0"/>
          <w:sz w:val="40"/>
          <w:szCs w:val="40"/>
        </w:rPr>
      </w:pPr>
      <w:r w:rsidRPr="00E23752">
        <w:rPr>
          <w:rFonts w:ascii="Times New Roman" w:hAnsi="Times New Roman" w:cs="Times New Roman"/>
          <w:color w:val="0070C0"/>
          <w:sz w:val="40"/>
          <w:szCs w:val="40"/>
        </w:rPr>
        <w:t xml:space="preserve">Last Revision/Approval Date: </w:t>
      </w:r>
      <w:r w:rsidR="008E1512">
        <w:rPr>
          <w:rFonts w:ascii="Times New Roman" w:hAnsi="Times New Roman" w:cs="Times New Roman"/>
          <w:color w:val="0070C0"/>
          <w:sz w:val="40"/>
          <w:szCs w:val="40"/>
        </w:rPr>
        <w:t>12/16/21</w:t>
      </w:r>
    </w:p>
    <w:p w14:paraId="3465F088" w14:textId="73829595" w:rsidR="0001495D" w:rsidRPr="0001495D" w:rsidRDefault="0001495D" w:rsidP="0001495D">
      <w:pPr>
        <w:tabs>
          <w:tab w:val="left" w:pos="960"/>
        </w:tabs>
        <w:rPr>
          <w:sz w:val="40"/>
          <w:szCs w:val="40"/>
        </w:rPr>
      </w:pPr>
      <w:r>
        <w:rPr>
          <w:sz w:val="40"/>
          <w:szCs w:val="40"/>
        </w:rPr>
        <w:t>______________________________________________</w:t>
      </w:r>
    </w:p>
    <w:p w14:paraId="5250B593" w14:textId="7D529F51" w:rsidR="0001495D" w:rsidRDefault="0001495D"/>
    <w:p w14:paraId="6979897E" w14:textId="77777777" w:rsidR="007505CF" w:rsidRPr="007505CF" w:rsidRDefault="007505CF" w:rsidP="007505CF">
      <w:pPr>
        <w:pStyle w:val="Heading1"/>
        <w:rPr>
          <w:rFonts w:ascii="Times New Roman" w:hAnsi="Times New Roman" w:cs="Times New Roman"/>
          <w:color w:val="0070C0"/>
        </w:rPr>
      </w:pPr>
      <w:r w:rsidRPr="007505CF">
        <w:rPr>
          <w:rFonts w:ascii="Times New Roman" w:hAnsi="Times New Roman" w:cs="Times New Roman"/>
          <w:color w:val="0070C0"/>
        </w:rPr>
        <w:t>BIBLICAL RESPONSIBILITIES AND EXPECTATIONS</w:t>
      </w:r>
    </w:p>
    <w:p w14:paraId="769CA506"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b/>
          <w:color w:val="000000"/>
          <w:sz w:val="28"/>
          <w:szCs w:val="28"/>
        </w:rPr>
      </w:pPr>
    </w:p>
    <w:p w14:paraId="7273D9DA" w14:textId="77777777" w:rsidR="007505CF" w:rsidRPr="007505CF" w:rsidRDefault="007505CF" w:rsidP="007505CF">
      <w:pPr>
        <w:pStyle w:val="Heading2"/>
        <w:rPr>
          <w:rFonts w:ascii="Times New Roman" w:hAnsi="Times New Roman" w:cs="Times New Roman"/>
          <w:caps/>
          <w:color w:val="0070C0"/>
          <w:sz w:val="28"/>
          <w:szCs w:val="28"/>
        </w:rPr>
      </w:pPr>
      <w:bookmarkStart w:id="1" w:name="_Toc67300432"/>
      <w:r w:rsidRPr="007505CF">
        <w:rPr>
          <w:rFonts w:ascii="Times New Roman" w:hAnsi="Times New Roman" w:cs="Times New Roman"/>
          <w:caps/>
          <w:color w:val="0070C0"/>
          <w:sz w:val="28"/>
          <w:szCs w:val="28"/>
        </w:rPr>
        <w:t>Responsibilities for Loving God, Others, and Self</w:t>
      </w:r>
      <w:bookmarkEnd w:id="1"/>
    </w:p>
    <w:p w14:paraId="61797801"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color w:val="000000"/>
          <w:sz w:val="28"/>
          <w:szCs w:val="28"/>
        </w:rPr>
        <w:t xml:space="preserve">We glorify God by loving and obeying Him. Because we are commanded to love one another, relationships and behaviors that reflect such love confirm our allegiance to God and are glorifying to Him (Matthew 22:36-40; John 15:11-14; Romans 15:56). Being in daily fellowship with other Christians is a privilege and an expression of God’s will and grace. In recognition of this privilege, great value is placed on the quality of relationships in our community. We acknowledge that we are participating in a fellowship where we are dependent on and accountable to one another. The New Testament word for fellowship is </w:t>
      </w:r>
      <w:proofErr w:type="spellStart"/>
      <w:r w:rsidRPr="007505CF">
        <w:rPr>
          <w:rFonts w:ascii="Times New Roman" w:eastAsia="Verdana" w:hAnsi="Times New Roman" w:cs="Times New Roman"/>
          <w:i/>
          <w:color w:val="000000"/>
          <w:sz w:val="28"/>
          <w:szCs w:val="28"/>
        </w:rPr>
        <w:t>koinonia</w:t>
      </w:r>
      <w:proofErr w:type="spellEnd"/>
      <w:r w:rsidRPr="007505CF">
        <w:rPr>
          <w:rFonts w:ascii="Times New Roman" w:eastAsia="Verdana" w:hAnsi="Times New Roman" w:cs="Times New Roman"/>
          <w:i/>
          <w:color w:val="000000"/>
          <w:sz w:val="28"/>
          <w:szCs w:val="28"/>
        </w:rPr>
        <w:t>,</w:t>
      </w:r>
      <w:r w:rsidRPr="007505CF">
        <w:rPr>
          <w:rFonts w:ascii="Times New Roman" w:eastAsia="Verdana" w:hAnsi="Times New Roman" w:cs="Times New Roman"/>
          <w:color w:val="000000"/>
          <w:sz w:val="28"/>
          <w:szCs w:val="28"/>
        </w:rPr>
        <w:t xml:space="preserve"> which is translated as a close mutual relationship, participation, sharing, partnership, contribution, or gift.  Members, therefore, are encouraged to seek opportunities to demonstrate </w:t>
      </w:r>
      <w:proofErr w:type="spellStart"/>
      <w:r w:rsidRPr="007505CF">
        <w:rPr>
          <w:rFonts w:ascii="Times New Roman" w:eastAsia="Verdana" w:hAnsi="Times New Roman" w:cs="Times New Roman"/>
          <w:i/>
          <w:color w:val="000000"/>
          <w:sz w:val="28"/>
          <w:szCs w:val="28"/>
        </w:rPr>
        <w:t>koinonia</w:t>
      </w:r>
      <w:proofErr w:type="spellEnd"/>
      <w:r w:rsidRPr="007505CF">
        <w:rPr>
          <w:rFonts w:ascii="Times New Roman" w:eastAsia="Verdana" w:hAnsi="Times New Roman" w:cs="Times New Roman"/>
          <w:i/>
          <w:color w:val="000000"/>
          <w:sz w:val="28"/>
          <w:szCs w:val="28"/>
        </w:rPr>
        <w:t xml:space="preserve"> </w:t>
      </w:r>
      <w:r w:rsidRPr="007505CF">
        <w:rPr>
          <w:rFonts w:ascii="Times New Roman" w:eastAsia="Verdana" w:hAnsi="Times New Roman" w:cs="Times New Roman"/>
          <w:color w:val="000000"/>
          <w:sz w:val="28"/>
          <w:szCs w:val="28"/>
        </w:rPr>
        <w:t xml:space="preserve">(1 Corinthians 12:12-31; Ephesians 4:1-6). </w:t>
      </w:r>
    </w:p>
    <w:p w14:paraId="0BFDA94A"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color w:val="000000"/>
          <w:sz w:val="28"/>
          <w:szCs w:val="28"/>
        </w:rPr>
        <w:t xml:space="preserve">All people are created in the image of God, and each person is known by God and knit together in the womb with intentional design. God’s attention to creative detail is uniquely applied in each person in </w:t>
      </w:r>
      <w:proofErr w:type="gramStart"/>
      <w:r w:rsidRPr="007505CF">
        <w:rPr>
          <w:rFonts w:ascii="Times New Roman" w:eastAsia="Verdana" w:hAnsi="Times New Roman" w:cs="Times New Roman"/>
          <w:color w:val="000000"/>
          <w:sz w:val="28"/>
          <w:szCs w:val="28"/>
        </w:rPr>
        <w:t>whom</w:t>
      </w:r>
      <w:proofErr w:type="gramEnd"/>
      <w:r w:rsidRPr="007505CF">
        <w:rPr>
          <w:rFonts w:ascii="Times New Roman" w:eastAsia="Verdana" w:hAnsi="Times New Roman" w:cs="Times New Roman"/>
          <w:color w:val="000000"/>
          <w:sz w:val="28"/>
          <w:szCs w:val="28"/>
        </w:rPr>
        <w:t xml:space="preserve"> is given the capacity to love God with </w:t>
      </w:r>
      <w:r w:rsidRPr="007505CF">
        <w:rPr>
          <w:rFonts w:ascii="Times New Roman" w:eastAsia="Verdana" w:hAnsi="Times New Roman" w:cs="Times New Roman"/>
          <w:color w:val="000000"/>
          <w:sz w:val="28"/>
          <w:szCs w:val="28"/>
        </w:rPr>
        <w:lastRenderedPageBreak/>
        <w:t>heart, soul, mind, and strength. The commandment to love our neighbor as ourselves reminds us of our potential to minister to others while at the same time recognizing our own need for care and support (Psalm 139:13-14; Mark 12:29-31; 1 Corinthians 6:19).</w:t>
      </w:r>
    </w:p>
    <w:p w14:paraId="1D543714"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42D1C0C6" w14:textId="77777777" w:rsidR="007505CF" w:rsidRPr="007505CF" w:rsidRDefault="007505CF" w:rsidP="007505CF">
      <w:pPr>
        <w:pStyle w:val="Heading2"/>
        <w:rPr>
          <w:rFonts w:ascii="Times New Roman" w:hAnsi="Times New Roman" w:cs="Times New Roman"/>
          <w:caps/>
          <w:color w:val="0070C0"/>
          <w:sz w:val="28"/>
          <w:szCs w:val="28"/>
        </w:rPr>
      </w:pPr>
      <w:bookmarkStart w:id="2" w:name="_Toc67300433"/>
      <w:r w:rsidRPr="007505CF">
        <w:rPr>
          <w:rFonts w:ascii="Times New Roman" w:hAnsi="Times New Roman" w:cs="Times New Roman"/>
          <w:caps/>
          <w:color w:val="0070C0"/>
          <w:sz w:val="28"/>
          <w:szCs w:val="28"/>
        </w:rPr>
        <w:t>Responsibilities for Community</w:t>
      </w:r>
      <w:bookmarkEnd w:id="2"/>
    </w:p>
    <w:p w14:paraId="03DD42DA" w14:textId="0AE02D51"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color w:val="000000"/>
          <w:sz w:val="28"/>
          <w:szCs w:val="28"/>
        </w:rPr>
        <w:t xml:space="preserve">Within the Kingdom College community, the greatest expression of fellowship and the highest principle for relationships is love. Since God first loved us, we ought to demonstrate love toward one another (1 John 3:11, 16, 18; 4:7-21). For the purpose of our community, we have identified the following specific expressions of love as being among the most desirable. </w:t>
      </w:r>
    </w:p>
    <w:p w14:paraId="5A5A4D48"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5553A3D0" w14:textId="77777777" w:rsidR="007505CF" w:rsidRPr="007505CF" w:rsidRDefault="007505CF" w:rsidP="007505CF">
      <w:pPr>
        <w:numPr>
          <w:ilvl w:val="0"/>
          <w:numId w:val="2"/>
        </w:numPr>
        <w:pBdr>
          <w:top w:val="nil"/>
          <w:left w:val="nil"/>
          <w:bottom w:val="nil"/>
          <w:right w:val="nil"/>
          <w:between w:val="nil"/>
        </w:pBdr>
        <w:spacing w:after="200"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i/>
          <w:color w:val="000000"/>
          <w:sz w:val="28"/>
          <w:szCs w:val="28"/>
        </w:rPr>
        <w:t>Esteeming One Another</w:t>
      </w:r>
      <w:r w:rsidRPr="007505CF">
        <w:rPr>
          <w:rFonts w:ascii="Times New Roman" w:eastAsia="Verdana" w:hAnsi="Times New Roman" w:cs="Times New Roman"/>
          <w:b/>
          <w:color w:val="000000"/>
          <w:sz w:val="28"/>
          <w:szCs w:val="28"/>
        </w:rPr>
        <w:t>—</w:t>
      </w:r>
      <w:r w:rsidRPr="007505CF">
        <w:rPr>
          <w:rFonts w:ascii="Times New Roman" w:eastAsia="Verdana" w:hAnsi="Times New Roman" w:cs="Times New Roman"/>
          <w:color w:val="000000"/>
          <w:sz w:val="28"/>
          <w:szCs w:val="28"/>
        </w:rPr>
        <w:t>We expect each member of the Kingdom College community to strive consciously to maintain relationships that support, encourage, and build up one another (Romans 15:1-2).</w:t>
      </w:r>
    </w:p>
    <w:p w14:paraId="04C0488B" w14:textId="77777777" w:rsidR="007505CF" w:rsidRPr="007505CF" w:rsidRDefault="007505CF" w:rsidP="007505CF">
      <w:pPr>
        <w:numPr>
          <w:ilvl w:val="0"/>
          <w:numId w:val="2"/>
        </w:numPr>
        <w:pBdr>
          <w:top w:val="nil"/>
          <w:left w:val="nil"/>
          <w:bottom w:val="nil"/>
          <w:right w:val="nil"/>
          <w:between w:val="nil"/>
        </w:pBdr>
        <w:spacing w:after="200"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i/>
          <w:color w:val="000000"/>
          <w:sz w:val="28"/>
          <w:szCs w:val="28"/>
        </w:rPr>
        <w:t>Making Allowance for One Another</w:t>
      </w:r>
      <w:r w:rsidRPr="007505CF">
        <w:rPr>
          <w:rFonts w:ascii="Times New Roman" w:eastAsia="Verdana" w:hAnsi="Times New Roman" w:cs="Times New Roman"/>
          <w:b/>
          <w:color w:val="000000"/>
          <w:sz w:val="28"/>
          <w:szCs w:val="28"/>
        </w:rPr>
        <w:t>—</w:t>
      </w:r>
      <w:r w:rsidRPr="007505CF">
        <w:rPr>
          <w:rFonts w:ascii="Times New Roman" w:eastAsia="Verdana" w:hAnsi="Times New Roman" w:cs="Times New Roman"/>
          <w:color w:val="000000"/>
          <w:sz w:val="28"/>
          <w:szCs w:val="28"/>
        </w:rPr>
        <w:t>Because of our sin nature, difficulties in relationships do occur. In such cases we are to respond with compassion, kindness, humility, gentleness, and patience, making allowance for each other and forgiving one another (Colossians 3:12-13).</w:t>
      </w:r>
    </w:p>
    <w:p w14:paraId="5FABB823" w14:textId="77777777" w:rsidR="007505CF" w:rsidRPr="007505CF" w:rsidRDefault="007505CF" w:rsidP="007505CF">
      <w:pPr>
        <w:numPr>
          <w:ilvl w:val="0"/>
          <w:numId w:val="2"/>
        </w:numPr>
        <w:pBdr>
          <w:top w:val="nil"/>
          <w:left w:val="nil"/>
          <w:bottom w:val="nil"/>
          <w:right w:val="nil"/>
          <w:between w:val="nil"/>
        </w:pBdr>
        <w:spacing w:after="200"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i/>
          <w:color w:val="000000"/>
          <w:sz w:val="28"/>
          <w:szCs w:val="28"/>
        </w:rPr>
        <w:t>Caring for One Another</w:t>
      </w:r>
      <w:r w:rsidRPr="007505CF">
        <w:rPr>
          <w:rFonts w:ascii="Times New Roman" w:eastAsia="Verdana" w:hAnsi="Times New Roman" w:cs="Times New Roman"/>
          <w:b/>
          <w:color w:val="000000"/>
          <w:sz w:val="28"/>
          <w:szCs w:val="28"/>
        </w:rPr>
        <w:t>—</w:t>
      </w:r>
      <w:proofErr w:type="gramStart"/>
      <w:r w:rsidRPr="007505CF">
        <w:rPr>
          <w:rFonts w:ascii="Times New Roman" w:eastAsia="Verdana" w:hAnsi="Times New Roman" w:cs="Times New Roman"/>
          <w:color w:val="000000"/>
          <w:sz w:val="28"/>
          <w:szCs w:val="28"/>
        </w:rPr>
        <w:t>We</w:t>
      </w:r>
      <w:proofErr w:type="gramEnd"/>
      <w:r w:rsidRPr="007505CF">
        <w:rPr>
          <w:rFonts w:ascii="Times New Roman" w:eastAsia="Verdana" w:hAnsi="Times New Roman" w:cs="Times New Roman"/>
          <w:color w:val="000000"/>
          <w:sz w:val="28"/>
          <w:szCs w:val="28"/>
        </w:rPr>
        <w:t xml:space="preserve"> are responsible to come alongside those experiencing grief, discouragement, illness, tragedy, or other personal trials.  Expressions of bearing one another’s burdens include comfort, encouragement, consolation, and intercession (Galatians 6:2).</w:t>
      </w:r>
    </w:p>
    <w:p w14:paraId="59C40708" w14:textId="77777777" w:rsidR="007505CF" w:rsidRPr="007505CF" w:rsidRDefault="007505CF" w:rsidP="007505CF">
      <w:pPr>
        <w:numPr>
          <w:ilvl w:val="0"/>
          <w:numId w:val="2"/>
        </w:numPr>
        <w:pBdr>
          <w:top w:val="nil"/>
          <w:left w:val="nil"/>
          <w:bottom w:val="nil"/>
          <w:right w:val="nil"/>
          <w:between w:val="nil"/>
        </w:pBdr>
        <w:spacing w:after="200"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i/>
          <w:color w:val="000000"/>
          <w:sz w:val="28"/>
          <w:szCs w:val="28"/>
        </w:rPr>
        <w:t>Respecting One Another</w:t>
      </w:r>
      <w:r w:rsidRPr="007505CF">
        <w:rPr>
          <w:rFonts w:ascii="Times New Roman" w:eastAsia="Verdana" w:hAnsi="Times New Roman" w:cs="Times New Roman"/>
          <w:b/>
          <w:color w:val="000000"/>
          <w:sz w:val="28"/>
          <w:szCs w:val="28"/>
        </w:rPr>
        <w:t>—</w:t>
      </w:r>
      <w:r w:rsidRPr="007505CF">
        <w:rPr>
          <w:rFonts w:ascii="Times New Roman" w:eastAsia="Verdana" w:hAnsi="Times New Roman" w:cs="Times New Roman"/>
          <w:color w:val="000000"/>
          <w:sz w:val="28"/>
          <w:szCs w:val="28"/>
        </w:rPr>
        <w:t xml:space="preserve">Because of the God-given worth and dignity of individuals, each member of the community is expected to be sensitive to the </w:t>
      </w:r>
      <w:proofErr w:type="gramStart"/>
      <w:r w:rsidRPr="007505CF">
        <w:rPr>
          <w:rFonts w:ascii="Times New Roman" w:eastAsia="Verdana" w:hAnsi="Times New Roman" w:cs="Times New Roman"/>
          <w:color w:val="000000"/>
          <w:sz w:val="28"/>
          <w:szCs w:val="28"/>
        </w:rPr>
        <w:t>image</w:t>
      </w:r>
      <w:proofErr w:type="gramEnd"/>
      <w:r w:rsidRPr="007505CF">
        <w:rPr>
          <w:rFonts w:ascii="Times New Roman" w:eastAsia="Verdana" w:hAnsi="Times New Roman" w:cs="Times New Roman"/>
          <w:color w:val="000000"/>
          <w:sz w:val="28"/>
          <w:szCs w:val="28"/>
        </w:rPr>
        <w:t xml:space="preserve"> of God created in every person. Therefore, discrimination against others on the basis of race, national origin, age, gender, or disability is not acceptable. Any kind of demeaning gesture, symbol, communication, threat, or act of violence directed toward another person will not be tolerated (Colossians 3:11-14; 1 John 3:14-18).</w:t>
      </w:r>
    </w:p>
    <w:p w14:paraId="73BB5990" w14:textId="77777777" w:rsidR="007505CF" w:rsidRPr="007505CF" w:rsidRDefault="007505CF" w:rsidP="007505CF">
      <w:pPr>
        <w:pStyle w:val="Heading2"/>
        <w:rPr>
          <w:rFonts w:ascii="Times New Roman" w:hAnsi="Times New Roman" w:cs="Times New Roman"/>
          <w:caps/>
          <w:color w:val="0070C0"/>
          <w:sz w:val="28"/>
          <w:szCs w:val="28"/>
        </w:rPr>
      </w:pPr>
      <w:bookmarkStart w:id="3" w:name="_Toc67300434"/>
      <w:r w:rsidRPr="007505CF">
        <w:rPr>
          <w:rFonts w:ascii="Times New Roman" w:hAnsi="Times New Roman" w:cs="Times New Roman"/>
          <w:caps/>
          <w:color w:val="0070C0"/>
          <w:sz w:val="28"/>
          <w:szCs w:val="28"/>
        </w:rPr>
        <w:lastRenderedPageBreak/>
        <w:t>Expectations for Individual Attitudes and Behavior</w:t>
      </w:r>
      <w:bookmarkEnd w:id="3"/>
    </w:p>
    <w:p w14:paraId="7567DB33"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color w:val="000000"/>
          <w:sz w:val="28"/>
          <w:szCs w:val="28"/>
        </w:rPr>
        <w:t xml:space="preserve">In addition to subscribing to the section on Biblical Responsibilities, members of the Kingdom College community voluntarily commit themselves to the following expectations of behavior. This commitment results from the conviction that these expectations serve the common good of the individual and the institution. These expectations are not set forth as an index of Christian spirituality but rather as values and standards of Kingdom College and guidelines that serve to preserve the ethos of the college community. Furthermore, they reflect our commitment to helping each other grow in maturity and in the ability to make wise choices. Because of the importance of trust and responsibility to one another, violations of these expectations are regarded as a serious breach of integrity within the Kingdom College community. The following expectations apply to all members of the campus communities: the faculty, staff, visitors, and students of Kingdom College. </w:t>
      </w:r>
    </w:p>
    <w:p w14:paraId="2C513754"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42C45879"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color w:val="000000"/>
          <w:sz w:val="28"/>
          <w:szCs w:val="28"/>
        </w:rPr>
        <w:t>Prohibited Behaviors—</w:t>
      </w:r>
      <w:r w:rsidRPr="007505CF">
        <w:rPr>
          <w:rFonts w:ascii="Times New Roman" w:eastAsia="Verdana" w:hAnsi="Times New Roman" w:cs="Times New Roman"/>
          <w:color w:val="000000"/>
          <w:sz w:val="28"/>
          <w:szCs w:val="28"/>
        </w:rPr>
        <w:t>Specific behaviors are expressly prohibited in Scripture and therefore are to be avoided by all members of the community. They include theft, lying, dishonesty, gossip, slander, backbiting, profanity, vulgarity, crude language, sexual immorality (including adultery, homosexual behavior, premarital sex, and involvement with pornography in any form), drunkenness, immodesty of dress, and occult practice (Mark 7:20-23; Romans 13:12-14; 1 Corinthians 6:9-11).</w:t>
      </w:r>
    </w:p>
    <w:p w14:paraId="0182F453"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17E3C9E1"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color w:val="000000"/>
          <w:sz w:val="28"/>
          <w:szCs w:val="28"/>
        </w:rPr>
        <w:t>Academic Integrity and Truthfulness—</w:t>
      </w:r>
      <w:r w:rsidRPr="007505CF">
        <w:rPr>
          <w:rFonts w:ascii="Times New Roman" w:eastAsia="Verdana" w:hAnsi="Times New Roman" w:cs="Times New Roman"/>
          <w:color w:val="000000"/>
          <w:sz w:val="28"/>
          <w:szCs w:val="28"/>
        </w:rPr>
        <w:t>As a Christ-centered college community we apply biblical responsibilities for honesty to all forms of academic integrity. Plagiarism is forbidden; we expect truthfulness and fidelity to be expressed in every learning context (Luke 16:10; Ephesians 4:25).</w:t>
      </w:r>
    </w:p>
    <w:p w14:paraId="18C47949"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446D9B81"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color w:val="000000"/>
          <w:sz w:val="28"/>
          <w:szCs w:val="28"/>
        </w:rPr>
        <w:t>Submission to Civil Authority—</w:t>
      </w:r>
      <w:r w:rsidRPr="007505CF">
        <w:rPr>
          <w:rFonts w:ascii="Times New Roman" w:eastAsia="Verdana" w:hAnsi="Times New Roman" w:cs="Times New Roman"/>
          <w:color w:val="000000"/>
          <w:sz w:val="28"/>
          <w:szCs w:val="28"/>
        </w:rPr>
        <w:t xml:space="preserve">In keeping with scriptural admonitions to bring ourselves under the authority of the government, members of the Kingdom College community are expected to uphold the laws of the local community, the state, and the nation. An exception would be those rare occasions in which obedience to civil authorities would require behavior that conflicts with the teaching of the Scripture. </w:t>
      </w:r>
      <w:r w:rsidRPr="007505CF">
        <w:rPr>
          <w:rFonts w:ascii="Times New Roman" w:eastAsia="Verdana" w:hAnsi="Times New Roman" w:cs="Times New Roman"/>
          <w:color w:val="000000"/>
          <w:sz w:val="28"/>
          <w:szCs w:val="28"/>
        </w:rPr>
        <w:lastRenderedPageBreak/>
        <w:t xml:space="preserve">On such occasion, each individual would submit voluntarily to the penalty for his or her behavior (Romans 13:1-7). Behavior resulting in arrest on or off campus is subject to review within the Kingdom College disciplinary procedures.  </w:t>
      </w:r>
    </w:p>
    <w:p w14:paraId="3BF38BFA"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094DCB64"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color w:val="000000"/>
          <w:sz w:val="28"/>
          <w:szCs w:val="28"/>
        </w:rPr>
        <w:t>Illegal and Legal Substances—</w:t>
      </w:r>
      <w:r w:rsidRPr="007505CF">
        <w:rPr>
          <w:rFonts w:ascii="Times New Roman" w:eastAsia="Verdana" w:hAnsi="Times New Roman" w:cs="Times New Roman"/>
          <w:color w:val="000000"/>
          <w:sz w:val="28"/>
          <w:szCs w:val="28"/>
        </w:rPr>
        <w:t xml:space="preserve">Kingdom College prohibits the possession, use, or distribution of illegal substances and the abuse or illegal use of legal substances, including prescription and over-the-counter medication.  </w:t>
      </w:r>
    </w:p>
    <w:p w14:paraId="08807F71"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44A5C9CC"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color w:val="000000"/>
          <w:sz w:val="28"/>
          <w:szCs w:val="28"/>
        </w:rPr>
        <w:t>Tobacco—</w:t>
      </w:r>
      <w:r w:rsidRPr="007505CF">
        <w:rPr>
          <w:rFonts w:ascii="Times New Roman" w:eastAsia="Verdana" w:hAnsi="Times New Roman" w:cs="Times New Roman"/>
          <w:color w:val="000000"/>
          <w:sz w:val="28"/>
          <w:szCs w:val="28"/>
        </w:rPr>
        <w:t xml:space="preserve">Kingdom College and all of its campuses are tobacco-free to include smokeless tobacco and electronic cigarettes. </w:t>
      </w:r>
    </w:p>
    <w:p w14:paraId="273B7658"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2F37E2A4"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color w:val="000000"/>
          <w:sz w:val="28"/>
          <w:szCs w:val="28"/>
        </w:rPr>
        <w:t>Alcoholic Beverages—</w:t>
      </w:r>
      <w:r w:rsidRPr="007505CF">
        <w:rPr>
          <w:rFonts w:ascii="Times New Roman" w:eastAsia="Verdana" w:hAnsi="Times New Roman" w:cs="Times New Roman"/>
          <w:color w:val="000000"/>
          <w:sz w:val="28"/>
          <w:szCs w:val="28"/>
        </w:rPr>
        <w:t xml:space="preserve">Kingdom College and all of its campuses are alcohol-free. Alcoholic beverages are not permitted at any college functions or programs on or off campus. </w:t>
      </w:r>
    </w:p>
    <w:p w14:paraId="0DFE6ACC"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7453D6F1"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color w:val="000000"/>
          <w:sz w:val="28"/>
          <w:szCs w:val="28"/>
        </w:rPr>
        <w:t>Gambling—</w:t>
      </w:r>
      <w:proofErr w:type="gramStart"/>
      <w:r w:rsidRPr="007505CF">
        <w:rPr>
          <w:rFonts w:ascii="Times New Roman" w:eastAsia="Verdana" w:hAnsi="Times New Roman" w:cs="Times New Roman"/>
          <w:color w:val="000000"/>
          <w:sz w:val="28"/>
          <w:szCs w:val="28"/>
        </w:rPr>
        <w:t>Gambling</w:t>
      </w:r>
      <w:proofErr w:type="gramEnd"/>
      <w:r w:rsidRPr="007505CF">
        <w:rPr>
          <w:rFonts w:ascii="Times New Roman" w:eastAsia="Verdana" w:hAnsi="Times New Roman" w:cs="Times New Roman"/>
          <w:color w:val="000000"/>
          <w:sz w:val="28"/>
          <w:szCs w:val="28"/>
        </w:rPr>
        <w:t xml:space="preserve"> (the exchange of money or goods by betting or wagering) is not acceptable at Kingdom College or any of its campuses. </w:t>
      </w:r>
    </w:p>
    <w:p w14:paraId="4F69DCA7"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2B42CB4F"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color w:val="000000"/>
          <w:sz w:val="28"/>
          <w:szCs w:val="28"/>
        </w:rPr>
        <w:t>Respect for the Property of Others—</w:t>
      </w:r>
      <w:proofErr w:type="gramStart"/>
      <w:r w:rsidRPr="007505CF">
        <w:rPr>
          <w:rFonts w:ascii="Times New Roman" w:eastAsia="Verdana" w:hAnsi="Times New Roman" w:cs="Times New Roman"/>
          <w:color w:val="000000"/>
          <w:sz w:val="28"/>
          <w:szCs w:val="28"/>
        </w:rPr>
        <w:t>Everyone</w:t>
      </w:r>
      <w:proofErr w:type="gramEnd"/>
      <w:r w:rsidRPr="007505CF">
        <w:rPr>
          <w:rFonts w:ascii="Times New Roman" w:eastAsia="Verdana" w:hAnsi="Times New Roman" w:cs="Times New Roman"/>
          <w:color w:val="000000"/>
          <w:sz w:val="28"/>
          <w:szCs w:val="28"/>
        </w:rPr>
        <w:t xml:space="preserve"> is expected to respect the property of others, including college property, private property on and off campus, and public property. The intellectual property of others is also to be respected. </w:t>
      </w:r>
    </w:p>
    <w:p w14:paraId="3C7E6AF8"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p>
    <w:p w14:paraId="58DA7AB1"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b/>
          <w:color w:val="000000"/>
          <w:sz w:val="28"/>
          <w:szCs w:val="28"/>
        </w:rPr>
        <w:t>Policies and Procedures—</w:t>
      </w:r>
      <w:r w:rsidRPr="007505CF">
        <w:rPr>
          <w:rFonts w:ascii="Times New Roman" w:eastAsia="Verdana" w:hAnsi="Times New Roman" w:cs="Times New Roman"/>
          <w:color w:val="000000"/>
          <w:sz w:val="28"/>
          <w:szCs w:val="28"/>
        </w:rPr>
        <w:t xml:space="preserve">Compliance with the day-to-day policies and procedures of the college community is expected from all. These routine items are listed in the Student Handbook, the Employee and Faculty Handbook, and the Undergraduate and Graduate Catalog. All student complaints will be documented and submitted first to the Director of Student Life.  If the complaint cannot be </w:t>
      </w:r>
      <w:r w:rsidRPr="007505CF">
        <w:rPr>
          <w:rFonts w:ascii="Times New Roman" w:eastAsia="Verdana" w:hAnsi="Times New Roman" w:cs="Times New Roman"/>
          <w:color w:val="000000"/>
          <w:sz w:val="28"/>
          <w:szCs w:val="28"/>
        </w:rPr>
        <w:lastRenderedPageBreak/>
        <w:t>settled at that level, it will be submitted forward to the appropriate area or department for review, following our Judicial and Student Complaint Guidelines.</w:t>
      </w:r>
    </w:p>
    <w:p w14:paraId="69581CED" w14:textId="77777777" w:rsidR="007505CF" w:rsidRPr="007505CF" w:rsidRDefault="007505CF" w:rsidP="007505CF">
      <w:pPr>
        <w:pStyle w:val="Heading1"/>
        <w:rPr>
          <w:rFonts w:ascii="Times New Roman" w:hAnsi="Times New Roman" w:cs="Times New Roman"/>
          <w:caps/>
          <w:color w:val="0070C0"/>
        </w:rPr>
      </w:pPr>
      <w:bookmarkStart w:id="4" w:name="_Toc67300435"/>
      <w:r w:rsidRPr="007505CF">
        <w:rPr>
          <w:rFonts w:ascii="Times New Roman" w:hAnsi="Times New Roman" w:cs="Times New Roman"/>
          <w:caps/>
          <w:color w:val="0070C0"/>
        </w:rPr>
        <w:t>Multicultural Philosophy Statement</w:t>
      </w:r>
      <w:bookmarkEnd w:id="4"/>
    </w:p>
    <w:p w14:paraId="745A92DA"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sz w:val="28"/>
          <w:szCs w:val="28"/>
        </w:rPr>
      </w:pPr>
      <w:r w:rsidRPr="007505CF">
        <w:rPr>
          <w:rFonts w:ascii="Times New Roman" w:eastAsia="Verdana" w:hAnsi="Times New Roman" w:cs="Times New Roman"/>
          <w:color w:val="000000"/>
          <w:sz w:val="28"/>
          <w:szCs w:val="28"/>
        </w:rPr>
        <w:t xml:space="preserve">We believe in equality for all people as embedded in biblical teachings and as an integral part of the Christian commitment. We acknowledge that this is affirmed in the </w:t>
      </w:r>
      <w:r w:rsidRPr="007505CF">
        <w:rPr>
          <w:rFonts w:ascii="Times New Roman" w:eastAsia="Verdana" w:hAnsi="Times New Roman" w:cs="Times New Roman"/>
          <w:i/>
          <w:color w:val="000000"/>
          <w:sz w:val="28"/>
          <w:szCs w:val="28"/>
        </w:rPr>
        <w:t>Constitution of the United States of America</w:t>
      </w:r>
      <w:r w:rsidRPr="007505CF">
        <w:rPr>
          <w:rFonts w:ascii="Times New Roman" w:eastAsia="Verdana" w:hAnsi="Times New Roman" w:cs="Times New Roman"/>
          <w:color w:val="000000"/>
          <w:sz w:val="28"/>
          <w:szCs w:val="28"/>
        </w:rPr>
        <w:t xml:space="preserve">. We believe in an environment in which people can live and work cooperatively, valuing the multiple cultures from which they have come without violating institutional values. We believe in multicultural education as an interdisciplinary effort to prepare graduates who understand, appreciate, and work effectively with those who are different from themselves. We believe in global interdependence, implying the need to graduate individuals capable of functioning as global citizens. </w:t>
      </w:r>
    </w:p>
    <w:p w14:paraId="51C09E78" w14:textId="77777777" w:rsidR="007505CF" w:rsidRPr="007505CF" w:rsidRDefault="007505CF" w:rsidP="007505CF">
      <w:pPr>
        <w:pStyle w:val="Heading1"/>
        <w:rPr>
          <w:rFonts w:ascii="Times New Roman" w:hAnsi="Times New Roman" w:cs="Times New Roman"/>
          <w:caps/>
          <w:color w:val="0070C0"/>
        </w:rPr>
      </w:pPr>
      <w:bookmarkStart w:id="5" w:name="_Toc67300436"/>
      <w:r w:rsidRPr="007505CF">
        <w:rPr>
          <w:rFonts w:ascii="Times New Roman" w:hAnsi="Times New Roman" w:cs="Times New Roman"/>
          <w:caps/>
          <w:color w:val="0070C0"/>
        </w:rPr>
        <w:t>Sanctity of Life Statement</w:t>
      </w:r>
      <w:bookmarkEnd w:id="5"/>
    </w:p>
    <w:p w14:paraId="658C4360" w14:textId="77777777"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color w:val="000000"/>
          <w:sz w:val="28"/>
          <w:szCs w:val="28"/>
        </w:rPr>
      </w:pPr>
      <w:r w:rsidRPr="007505CF">
        <w:rPr>
          <w:rFonts w:ascii="Times New Roman" w:eastAsia="Verdana" w:hAnsi="Times New Roman" w:cs="Times New Roman"/>
          <w:color w:val="000000"/>
          <w:sz w:val="28"/>
          <w:szCs w:val="28"/>
        </w:rPr>
        <w:t>Scripture affirms the sacredness of human life, which is created in the image of God. Genesis 1:27 (NIV) states, “So God created man in His own image, in the image of God He created him; male and female He created them.” Therefore, human life must be respected and protected from its inception to its completion.</w:t>
      </w:r>
    </w:p>
    <w:p w14:paraId="51019549" w14:textId="77777777" w:rsidR="007505CF" w:rsidRPr="007505CF" w:rsidRDefault="007505CF" w:rsidP="007505CF">
      <w:pPr>
        <w:pStyle w:val="Heading1"/>
        <w:rPr>
          <w:rFonts w:ascii="Times New Roman" w:hAnsi="Times New Roman" w:cs="Times New Roman"/>
          <w:caps/>
          <w:color w:val="0070C0"/>
        </w:rPr>
      </w:pPr>
      <w:bookmarkStart w:id="6" w:name="_Toc67300437"/>
      <w:r w:rsidRPr="007505CF">
        <w:rPr>
          <w:rFonts w:ascii="Times New Roman" w:hAnsi="Times New Roman" w:cs="Times New Roman"/>
          <w:caps/>
          <w:color w:val="0070C0"/>
        </w:rPr>
        <w:t>Conclusion</w:t>
      </w:r>
      <w:bookmarkEnd w:id="6"/>
    </w:p>
    <w:p w14:paraId="6E6F5242" w14:textId="55373DEA" w:rsidR="007505CF" w:rsidRPr="007505CF" w:rsidRDefault="007505CF" w:rsidP="007505CF">
      <w:pPr>
        <w:pBdr>
          <w:top w:val="nil"/>
          <w:left w:val="nil"/>
          <w:bottom w:val="nil"/>
          <w:right w:val="nil"/>
          <w:between w:val="nil"/>
        </w:pBdr>
        <w:spacing w:line="288" w:lineRule="auto"/>
        <w:rPr>
          <w:rFonts w:ascii="Times New Roman" w:eastAsia="Verdana" w:hAnsi="Times New Roman" w:cs="Times New Roman"/>
          <w:i/>
          <w:color w:val="000000"/>
          <w:sz w:val="28"/>
          <w:szCs w:val="28"/>
        </w:rPr>
      </w:pPr>
      <w:r w:rsidRPr="007505CF">
        <w:rPr>
          <w:rFonts w:ascii="Times New Roman" w:eastAsia="Verdana" w:hAnsi="Times New Roman" w:cs="Times New Roman"/>
          <w:color w:val="000000"/>
          <w:sz w:val="28"/>
          <w:szCs w:val="28"/>
        </w:rPr>
        <w:t>The book of Colossians provides an appropriate summary of the goals for our community:</w:t>
      </w:r>
      <w:r w:rsidRPr="007505CF">
        <w:rPr>
          <w:rFonts w:ascii="Times New Roman" w:eastAsia="Verdana" w:hAnsi="Times New Roman" w:cs="Times New Roman"/>
          <w:i/>
          <w:color w:val="000000"/>
          <w:sz w:val="28"/>
          <w:szCs w:val="28"/>
        </w:rPr>
        <w:t xml:space="preserve"> </w:t>
      </w:r>
    </w:p>
    <w:p w14:paraId="3FB3AA6F" w14:textId="77777777" w:rsidR="007505CF" w:rsidRPr="007505CF" w:rsidRDefault="007505CF" w:rsidP="007505CF">
      <w:pPr>
        <w:pBdr>
          <w:top w:val="nil"/>
          <w:left w:val="nil"/>
          <w:bottom w:val="nil"/>
          <w:right w:val="nil"/>
          <w:between w:val="nil"/>
        </w:pBdr>
        <w:spacing w:line="288" w:lineRule="auto"/>
        <w:ind w:left="360"/>
        <w:rPr>
          <w:rFonts w:ascii="Times New Roman" w:eastAsia="Verdana" w:hAnsi="Times New Roman" w:cs="Times New Roman"/>
          <w:i/>
          <w:color w:val="000000"/>
          <w:sz w:val="28"/>
          <w:szCs w:val="28"/>
        </w:rPr>
      </w:pPr>
      <w:r w:rsidRPr="007505CF">
        <w:rPr>
          <w:rFonts w:ascii="Times New Roman" w:eastAsia="Verdana" w:hAnsi="Times New Roman" w:cs="Times New Roman"/>
          <w:i/>
          <w:color w:val="000000"/>
          <w:sz w:val="28"/>
          <w:szCs w:val="28"/>
        </w:rPr>
        <w:t xml:space="preserve">“Therefore, as God’s chosen people, holy and dearly loved, clothe yourselves with compassion, kindness, humility, gentleness and patience. Bear with each other and forgive one another if any of you has a grievance against someone.  Forgive as the Lord forgave you. And over all these virtues put on love, which binds them all together in perfect unity. Let the peace of Christ rule in your hearts, since as members of one body you were called to peace. And be thankful. Let the message of Christ dwell among you richly as you teach and admonish one another. And whatever you do, whether in work or deed, do it all </w:t>
      </w:r>
      <w:r w:rsidRPr="007505CF">
        <w:rPr>
          <w:rFonts w:ascii="Times New Roman" w:eastAsia="Verdana" w:hAnsi="Times New Roman" w:cs="Times New Roman"/>
          <w:i/>
          <w:color w:val="000000"/>
          <w:sz w:val="28"/>
          <w:szCs w:val="28"/>
        </w:rPr>
        <w:lastRenderedPageBreak/>
        <w:t>in the name of the Lord Jesus, giving thanks to God the Father through him (Colossians 3:12-17 TNIV).”</w:t>
      </w:r>
    </w:p>
    <w:p w14:paraId="65B6DB3D" w14:textId="77777777" w:rsidR="0001495D" w:rsidRPr="007505CF" w:rsidRDefault="0001495D">
      <w:pPr>
        <w:rPr>
          <w:rFonts w:ascii="Times New Roman" w:hAnsi="Times New Roman" w:cs="Times New Roman"/>
          <w:sz w:val="28"/>
          <w:szCs w:val="28"/>
        </w:rPr>
      </w:pPr>
    </w:p>
    <w:sectPr w:rsidR="0001495D" w:rsidRPr="007505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F57FC"/>
    <w:multiLevelType w:val="multilevel"/>
    <w:tmpl w:val="59D479B8"/>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abstractNum w:abstractNumId="1">
    <w:nsid w:val="7D032C68"/>
    <w:multiLevelType w:val="multilevel"/>
    <w:tmpl w:val="C05C0CAA"/>
    <w:lvl w:ilvl="0">
      <w:start w:val="1"/>
      <w:numFmt w:val="bullet"/>
      <w:lvlText w:val="•"/>
      <w:lvlJc w:val="left"/>
      <w:pPr>
        <w:ind w:left="360" w:hanging="360"/>
      </w:pPr>
      <w:rPr>
        <w:smallCaps w:val="0"/>
        <w:strike w:val="0"/>
        <w:shd w:val="clear" w:color="auto" w:fill="auto"/>
        <w:vertAlign w:val="baseline"/>
      </w:rPr>
    </w:lvl>
    <w:lvl w:ilvl="1">
      <w:start w:val="1"/>
      <w:numFmt w:val="bullet"/>
      <w:lvlText w:val="•"/>
      <w:lvlJc w:val="left"/>
      <w:pPr>
        <w:ind w:left="1080" w:hanging="360"/>
      </w:pPr>
      <w:rPr>
        <w:smallCaps w:val="0"/>
        <w:strike w:val="0"/>
        <w:shd w:val="clear" w:color="auto" w:fill="auto"/>
        <w:vertAlign w:val="baseline"/>
      </w:rPr>
    </w:lvl>
    <w:lvl w:ilvl="2">
      <w:start w:val="1"/>
      <w:numFmt w:val="bullet"/>
      <w:lvlText w:val="•"/>
      <w:lvlJc w:val="left"/>
      <w:pPr>
        <w:ind w:left="1800" w:hanging="360"/>
      </w:pPr>
      <w:rPr>
        <w:smallCaps w:val="0"/>
        <w:strike w:val="0"/>
        <w:shd w:val="clear" w:color="auto" w:fill="auto"/>
        <w:vertAlign w:val="baseline"/>
      </w:rPr>
    </w:lvl>
    <w:lvl w:ilvl="3">
      <w:start w:val="1"/>
      <w:numFmt w:val="bullet"/>
      <w:lvlText w:val="•"/>
      <w:lvlJc w:val="left"/>
      <w:pPr>
        <w:ind w:left="2520" w:hanging="360"/>
      </w:pPr>
      <w:rPr>
        <w:smallCaps w:val="0"/>
        <w:strike w:val="0"/>
        <w:shd w:val="clear" w:color="auto" w:fill="auto"/>
        <w:vertAlign w:val="baseline"/>
      </w:rPr>
    </w:lvl>
    <w:lvl w:ilvl="4">
      <w:start w:val="1"/>
      <w:numFmt w:val="bullet"/>
      <w:lvlText w:val="•"/>
      <w:lvlJc w:val="left"/>
      <w:pPr>
        <w:ind w:left="3240" w:hanging="360"/>
      </w:pPr>
      <w:rPr>
        <w:smallCaps w:val="0"/>
        <w:strike w:val="0"/>
        <w:shd w:val="clear" w:color="auto" w:fill="auto"/>
        <w:vertAlign w:val="baseline"/>
      </w:rPr>
    </w:lvl>
    <w:lvl w:ilvl="5">
      <w:start w:val="1"/>
      <w:numFmt w:val="bullet"/>
      <w:lvlText w:val="•"/>
      <w:lvlJc w:val="left"/>
      <w:pPr>
        <w:ind w:left="3960" w:hanging="360"/>
      </w:pPr>
      <w:rPr>
        <w:smallCaps w:val="0"/>
        <w:strike w:val="0"/>
        <w:shd w:val="clear" w:color="auto" w:fill="auto"/>
        <w:vertAlign w:val="baseline"/>
      </w:rPr>
    </w:lvl>
    <w:lvl w:ilvl="6">
      <w:start w:val="1"/>
      <w:numFmt w:val="bullet"/>
      <w:lvlText w:val="•"/>
      <w:lvlJc w:val="left"/>
      <w:pPr>
        <w:ind w:left="4680" w:hanging="360"/>
      </w:pPr>
      <w:rPr>
        <w:smallCaps w:val="0"/>
        <w:strike w:val="0"/>
        <w:shd w:val="clear" w:color="auto" w:fill="auto"/>
        <w:vertAlign w:val="baseline"/>
      </w:rPr>
    </w:lvl>
    <w:lvl w:ilvl="7">
      <w:start w:val="1"/>
      <w:numFmt w:val="bullet"/>
      <w:lvlText w:val="•"/>
      <w:lvlJc w:val="left"/>
      <w:pPr>
        <w:ind w:left="5400" w:hanging="360"/>
      </w:pPr>
      <w:rPr>
        <w:smallCaps w:val="0"/>
        <w:strike w:val="0"/>
        <w:shd w:val="clear" w:color="auto" w:fill="auto"/>
        <w:vertAlign w:val="baseline"/>
      </w:rPr>
    </w:lvl>
    <w:lvl w:ilvl="8">
      <w:start w:val="1"/>
      <w:numFmt w:val="bullet"/>
      <w:lvlText w:val="•"/>
      <w:lvlJc w:val="left"/>
      <w:pPr>
        <w:ind w:left="6120" w:hanging="360"/>
      </w:pPr>
      <w:rPr>
        <w:smallCaps w:val="0"/>
        <w:strike w:val="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95D"/>
    <w:rsid w:val="0001495D"/>
    <w:rsid w:val="00055DCF"/>
    <w:rsid w:val="000A13C8"/>
    <w:rsid w:val="00320255"/>
    <w:rsid w:val="00561CBF"/>
    <w:rsid w:val="00627521"/>
    <w:rsid w:val="006D1469"/>
    <w:rsid w:val="007505CF"/>
    <w:rsid w:val="008E1512"/>
    <w:rsid w:val="009914B3"/>
    <w:rsid w:val="00BE7495"/>
    <w:rsid w:val="00E23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5C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505C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C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505CF"/>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627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5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505CF"/>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505CF"/>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5C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505CF"/>
    <w:rPr>
      <w:rFonts w:asciiTheme="majorHAnsi" w:eastAsiaTheme="majorEastAsia" w:hAnsiTheme="majorHAnsi" w:cstheme="majorBidi"/>
      <w:b/>
      <w:bCs/>
      <w:color w:val="4472C4" w:themeColor="accent1"/>
      <w:sz w:val="26"/>
      <w:szCs w:val="26"/>
    </w:rPr>
  </w:style>
  <w:style w:type="paragraph" w:styleId="BalloonText">
    <w:name w:val="Balloon Text"/>
    <w:basedOn w:val="Normal"/>
    <w:link w:val="BalloonTextChar"/>
    <w:uiPriority w:val="99"/>
    <w:semiHidden/>
    <w:unhideWhenUsed/>
    <w:rsid w:val="00627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75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1340</Words>
  <Characters>7642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Living Waters Kelly</dc:creator>
  <cp:keywords/>
  <dc:description/>
  <cp:lastModifiedBy>LW5</cp:lastModifiedBy>
  <cp:revision>5</cp:revision>
  <cp:lastPrinted>2021-03-25T14:54:00Z</cp:lastPrinted>
  <dcterms:created xsi:type="dcterms:W3CDTF">2021-03-25T15:00:00Z</dcterms:created>
  <dcterms:modified xsi:type="dcterms:W3CDTF">2025-07-22T19:05:00Z</dcterms:modified>
</cp:coreProperties>
</file>