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3A4B7166" w:rsidR="0001495D" w:rsidRPr="00F80D52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F80D52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232E90">
        <w:rPr>
          <w:rFonts w:ascii="Times New Roman" w:hAnsi="Times New Roman" w:cs="Times New Roman"/>
          <w:color w:val="0070C0"/>
          <w:sz w:val="32"/>
          <w:szCs w:val="32"/>
        </w:rPr>
        <w:t>200.3</w:t>
      </w:r>
      <w:bookmarkStart w:id="0" w:name="_GoBack"/>
      <w:bookmarkEnd w:id="0"/>
    </w:p>
    <w:p w14:paraId="53542973" w14:textId="2B8057FD" w:rsidR="0001495D" w:rsidRPr="00F80D52" w:rsidRDefault="008E2D09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F80D52">
        <w:rPr>
          <w:rFonts w:ascii="Times New Roman" w:hAnsi="Times New Roman" w:cs="Times New Roman"/>
          <w:color w:val="0070C0"/>
          <w:sz w:val="32"/>
          <w:szCs w:val="32"/>
        </w:rPr>
        <w:t>Transfer Credit</w:t>
      </w:r>
    </w:p>
    <w:p w14:paraId="17C7E03B" w14:textId="00589A0E" w:rsidR="0001495D" w:rsidRPr="00F80D52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F80D52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4F572E" w:rsidRPr="00F80D52">
        <w:rPr>
          <w:rFonts w:ascii="Times New Roman" w:hAnsi="Times New Roman" w:cs="Times New Roman"/>
          <w:color w:val="0070C0"/>
          <w:sz w:val="32"/>
          <w:szCs w:val="32"/>
        </w:rPr>
        <w:t>12/16/21</w:t>
      </w:r>
    </w:p>
    <w:p w14:paraId="3465F088" w14:textId="73829595" w:rsidR="0001495D" w:rsidRPr="00F80D52" w:rsidRDefault="0001495D" w:rsidP="0001495D">
      <w:pPr>
        <w:tabs>
          <w:tab w:val="left" w:pos="960"/>
        </w:tabs>
        <w:rPr>
          <w:sz w:val="32"/>
          <w:szCs w:val="32"/>
        </w:rPr>
      </w:pPr>
      <w:r w:rsidRPr="00F80D52">
        <w:rPr>
          <w:sz w:val="32"/>
          <w:szCs w:val="32"/>
        </w:rPr>
        <w:t>______________________________________________</w:t>
      </w:r>
    </w:p>
    <w:p w14:paraId="5250B593" w14:textId="7D529F51" w:rsidR="0001495D" w:rsidRDefault="0001495D"/>
    <w:p w14:paraId="303BB7B3" w14:textId="4F89E972" w:rsidR="008E2D09" w:rsidRPr="00957AF0" w:rsidRDefault="008E2D09" w:rsidP="008E2D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Verdana" w:hAnsi="Times New Roman" w:cs="Times New Roman"/>
          <w:sz w:val="24"/>
          <w:szCs w:val="24"/>
        </w:rPr>
      </w:pPr>
      <w:r w:rsidRPr="00957AF0">
        <w:rPr>
          <w:rFonts w:ascii="Times New Roman" w:eastAsia="Verdana" w:hAnsi="Times New Roman" w:cs="Times New Roman"/>
          <w:sz w:val="24"/>
          <w:szCs w:val="24"/>
        </w:rPr>
        <w:t xml:space="preserve">Undergraduate students who have completed 12 hours of academic transfer credit from an approved college/university with a </w:t>
      </w:r>
      <w:r w:rsidR="00F80D52">
        <w:rPr>
          <w:rFonts w:ascii="Times New Roman" w:eastAsia="Verdana" w:hAnsi="Times New Roman" w:cs="Times New Roman"/>
          <w:sz w:val="24"/>
          <w:szCs w:val="24"/>
        </w:rPr>
        <w:t>2.0-grade</w:t>
      </w:r>
      <w:r w:rsidRPr="00957AF0">
        <w:rPr>
          <w:rFonts w:ascii="Times New Roman" w:eastAsia="Verdana" w:hAnsi="Times New Roman" w:cs="Times New Roman"/>
          <w:sz w:val="24"/>
          <w:szCs w:val="24"/>
        </w:rPr>
        <w:t xml:space="preserve"> point average or higher will also be granted standard admission. </w:t>
      </w:r>
      <w:r w:rsidR="002B4050">
        <w:rPr>
          <w:rFonts w:ascii="Times New Roman" w:eastAsia="Verdana" w:hAnsi="Times New Roman" w:cs="Times New Roman"/>
          <w:sz w:val="24"/>
          <w:szCs w:val="24"/>
        </w:rPr>
        <w:t>Students who desire to transfer college credits from another college/university must submit an official, current transcript of all college coursework attempted. Students who have</w:t>
      </w:r>
      <w:r w:rsidRPr="00957AF0">
        <w:rPr>
          <w:rFonts w:ascii="Times New Roman" w:eastAsia="Verdana" w:hAnsi="Times New Roman" w:cs="Times New Roman"/>
          <w:sz w:val="24"/>
          <w:szCs w:val="24"/>
        </w:rPr>
        <w:t xml:space="preserve"> completed at least 12 hours of transferable college coursework may be exempt from submitting SAT or ACT scores. </w:t>
      </w:r>
    </w:p>
    <w:p w14:paraId="7E030A7E" w14:textId="04F64E2C" w:rsidR="008E2D09" w:rsidRPr="00957AF0" w:rsidRDefault="00F80D52" w:rsidP="008E2D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The </w:t>
      </w:r>
      <w:r w:rsidR="002B4050">
        <w:rPr>
          <w:rFonts w:ascii="Times New Roman" w:eastAsia="Verdana" w:hAnsi="Times New Roman" w:cs="Times New Roman"/>
          <w:sz w:val="24"/>
          <w:szCs w:val="24"/>
        </w:rPr>
        <w:t>School's Department Chair</w:t>
      </w:r>
      <w:r>
        <w:rPr>
          <w:rFonts w:ascii="Times New Roman" w:eastAsia="Verdana" w:hAnsi="Times New Roman" w:cs="Times New Roman"/>
          <w:sz w:val="24"/>
          <w:szCs w:val="24"/>
        </w:rPr>
        <w:t xml:space="preserve"> will evaluate graduate transfer credit</w:t>
      </w:r>
      <w:r w:rsidR="008E2D09" w:rsidRPr="00957AF0">
        <w:rPr>
          <w:rFonts w:ascii="Times New Roman" w:eastAsia="Verdana" w:hAnsi="Times New Roman" w:cs="Times New Roman"/>
          <w:sz w:val="24"/>
          <w:szCs w:val="24"/>
        </w:rPr>
        <w:t xml:space="preserve"> for the respective program.  </w:t>
      </w:r>
    </w:p>
    <w:p w14:paraId="55B67404" w14:textId="3E27B2EF" w:rsidR="008E2D09" w:rsidRDefault="0054017A" w:rsidP="008E2D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957AF0">
        <w:rPr>
          <w:rFonts w:ascii="Times New Roman" w:eastAsia="Verdana" w:hAnsi="Times New Roman" w:cs="Times New Roman"/>
          <w:sz w:val="24"/>
          <w:szCs w:val="24"/>
        </w:rPr>
        <w:t>A minimum of twenty-five percent of the degree must be completed with Kingdom College at the undergraduate level</w:t>
      </w:r>
      <w:r w:rsidR="002B4050">
        <w:rPr>
          <w:rFonts w:ascii="Times New Roman" w:eastAsia="Verdana" w:hAnsi="Times New Roman" w:cs="Times New Roman"/>
          <w:sz w:val="24"/>
          <w:szCs w:val="24"/>
        </w:rPr>
        <w:t>, and thirty-three</w:t>
      </w:r>
      <w:r w:rsidRPr="00957AF0">
        <w:rPr>
          <w:rFonts w:ascii="Times New Roman" w:eastAsia="Verdana" w:hAnsi="Times New Roman" w:cs="Times New Roman"/>
          <w:sz w:val="24"/>
          <w:szCs w:val="24"/>
        </w:rPr>
        <w:t xml:space="preserve"> percent must be completed with Kingdom College for graduate degree programs</w:t>
      </w:r>
      <w:r w:rsidRPr="00957AF0">
        <w:rPr>
          <w:rFonts w:ascii="Times New Roman" w:eastAsia="Verdana" w:hAnsi="Times New Roman" w:cs="Times New Roman"/>
          <w:b/>
          <w:sz w:val="24"/>
          <w:szCs w:val="24"/>
        </w:rPr>
        <w:t>.</w:t>
      </w:r>
    </w:p>
    <w:p w14:paraId="4D890BE6" w14:textId="77777777" w:rsidR="00773A49" w:rsidRPr="00957AF0" w:rsidRDefault="00773A49" w:rsidP="008E2D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sectPr w:rsidR="00773A49" w:rsidRPr="00957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1D21D6"/>
    <w:rsid w:val="00232E90"/>
    <w:rsid w:val="002B4050"/>
    <w:rsid w:val="002E586A"/>
    <w:rsid w:val="004F572E"/>
    <w:rsid w:val="0054017A"/>
    <w:rsid w:val="006D1469"/>
    <w:rsid w:val="00773A49"/>
    <w:rsid w:val="008A4E37"/>
    <w:rsid w:val="008E2D09"/>
    <w:rsid w:val="00941B96"/>
    <w:rsid w:val="00957AF0"/>
    <w:rsid w:val="00B853AF"/>
    <w:rsid w:val="00D12FB6"/>
    <w:rsid w:val="00F80D52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D0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F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2D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D0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F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2D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 Waters Kelly</dc:creator>
  <cp:lastModifiedBy>LW5</cp:lastModifiedBy>
  <cp:revision>12</cp:revision>
  <dcterms:created xsi:type="dcterms:W3CDTF">2021-03-25T21:09:00Z</dcterms:created>
  <dcterms:modified xsi:type="dcterms:W3CDTF">2025-07-22T17:51:00Z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54e97cd3d1a9d22ce96dd99fb85c76c640404a2624ef3e25ef347eef434eb625</vt:lpwstr>
  </property>
</Properties>
</file>