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88436" w14:textId="77777777" w:rsidR="00B60F9E" w:rsidRPr="00B01F09" w:rsidRDefault="00B60F9E" w:rsidP="00B60F9E">
      <w:pPr>
        <w:jc w:val="right"/>
        <w:rPr>
          <w:color w:val="0070C0"/>
          <w:sz w:val="32"/>
          <w:szCs w:val="32"/>
        </w:rPr>
      </w:pPr>
      <w:r w:rsidRPr="00B01F09">
        <w:rPr>
          <w:noProof/>
          <w:color w:val="0070C0"/>
          <w:sz w:val="32"/>
          <w:szCs w:val="32"/>
        </w:rPr>
        <w:drawing>
          <wp:inline distT="0" distB="0" distL="0" distR="0" wp14:anchorId="2558B14A" wp14:editId="569627FE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4EA49" w14:textId="51B02CD4" w:rsidR="00B60F9E" w:rsidRPr="00B01F09" w:rsidRDefault="009324F9" w:rsidP="00B60F9E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KC 400.7</w:t>
      </w:r>
      <w:bookmarkStart w:id="0" w:name="_GoBack"/>
      <w:bookmarkEnd w:id="0"/>
    </w:p>
    <w:p w14:paraId="7D8CF2CB" w14:textId="4C295BB9" w:rsidR="00B60F9E" w:rsidRPr="00B01F09" w:rsidRDefault="00B60F9E" w:rsidP="00B60F9E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B01F09">
        <w:rPr>
          <w:rFonts w:ascii="Times New Roman" w:hAnsi="Times New Roman" w:cs="Times New Roman"/>
          <w:color w:val="0070C0"/>
          <w:sz w:val="32"/>
          <w:szCs w:val="32"/>
        </w:rPr>
        <w:t>Line of Credit</w:t>
      </w:r>
    </w:p>
    <w:p w14:paraId="234B54C0" w14:textId="77777777" w:rsidR="00B60F9E" w:rsidRPr="00B01F09" w:rsidRDefault="00B60F9E" w:rsidP="00B01F09">
      <w:pPr>
        <w:spacing w:after="0"/>
        <w:rPr>
          <w:rFonts w:ascii="Times New Roman" w:hAnsi="Times New Roman" w:cs="Times New Roman"/>
          <w:color w:val="0070C0"/>
          <w:sz w:val="32"/>
          <w:szCs w:val="32"/>
        </w:rPr>
      </w:pPr>
      <w:r w:rsidRPr="00B01F09">
        <w:rPr>
          <w:rFonts w:ascii="Times New Roman" w:hAnsi="Times New Roman" w:cs="Times New Roman"/>
          <w:color w:val="0070C0"/>
          <w:sz w:val="32"/>
          <w:szCs w:val="32"/>
        </w:rPr>
        <w:t>Last Revision/Approval Date: 03/02/2023</w:t>
      </w:r>
    </w:p>
    <w:p w14:paraId="1BFF1F19" w14:textId="77777777" w:rsidR="00B60F9E" w:rsidRPr="00B01F09" w:rsidRDefault="00B60F9E" w:rsidP="00B60F9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01F09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__________________________________</w:t>
      </w:r>
    </w:p>
    <w:p w14:paraId="10A530A7" w14:textId="496C7F3D" w:rsidR="001116FA" w:rsidRPr="00B60F9E" w:rsidRDefault="00B60F9E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B60F9E">
        <w:rPr>
          <w:rFonts w:asciiTheme="majorBidi" w:hAnsiTheme="majorBidi" w:cstheme="majorBidi"/>
          <w:b/>
          <w:sz w:val="24"/>
          <w:szCs w:val="24"/>
          <w:u w:val="single"/>
        </w:rPr>
        <w:t>Line of Cre</w:t>
      </w:r>
      <w:r w:rsidR="007B27D2" w:rsidRPr="00B60F9E">
        <w:rPr>
          <w:rFonts w:asciiTheme="majorBidi" w:hAnsiTheme="majorBidi" w:cstheme="majorBidi"/>
          <w:b/>
          <w:sz w:val="24"/>
          <w:szCs w:val="24"/>
          <w:u w:val="single"/>
        </w:rPr>
        <w:t>dit</w:t>
      </w:r>
    </w:p>
    <w:p w14:paraId="2C482B32" w14:textId="3C2233C8" w:rsidR="007B27D2" w:rsidRPr="00B60F9E" w:rsidRDefault="007B27D2">
      <w:pPr>
        <w:rPr>
          <w:rFonts w:asciiTheme="majorBidi" w:hAnsiTheme="majorBidi" w:cstheme="majorBidi"/>
          <w:sz w:val="24"/>
          <w:szCs w:val="24"/>
        </w:rPr>
      </w:pPr>
      <w:r w:rsidRPr="00B60F9E">
        <w:rPr>
          <w:rFonts w:asciiTheme="majorBidi" w:hAnsiTheme="majorBidi" w:cstheme="majorBidi"/>
          <w:sz w:val="24"/>
          <w:szCs w:val="24"/>
        </w:rPr>
        <w:t xml:space="preserve">As of August 21, 2020, Kingdom </w:t>
      </w:r>
      <w:r w:rsidR="00316F66" w:rsidRPr="00B60F9E">
        <w:rPr>
          <w:rFonts w:asciiTheme="majorBidi" w:hAnsiTheme="majorBidi" w:cstheme="majorBidi"/>
          <w:sz w:val="24"/>
          <w:szCs w:val="24"/>
        </w:rPr>
        <w:t>College completed</w:t>
      </w:r>
      <w:r w:rsidRPr="00B60F9E">
        <w:rPr>
          <w:rFonts w:asciiTheme="majorBidi" w:hAnsiTheme="majorBidi" w:cstheme="majorBidi"/>
          <w:sz w:val="24"/>
          <w:szCs w:val="24"/>
        </w:rPr>
        <w:t xml:space="preserve"> applying for a $25,000.00 Line of Credit.  The process actually </w:t>
      </w:r>
      <w:r w:rsidR="00B01F09">
        <w:rPr>
          <w:rFonts w:asciiTheme="majorBidi" w:hAnsiTheme="majorBidi" w:cstheme="majorBidi"/>
          <w:sz w:val="24"/>
          <w:szCs w:val="24"/>
        </w:rPr>
        <w:t xml:space="preserve">began in 2019 but was not pursued </w:t>
      </w:r>
      <w:r w:rsidRPr="00B60F9E">
        <w:rPr>
          <w:rFonts w:asciiTheme="majorBidi" w:hAnsiTheme="majorBidi" w:cstheme="majorBidi"/>
          <w:sz w:val="24"/>
          <w:szCs w:val="24"/>
        </w:rPr>
        <w:t xml:space="preserve">until 2020. </w:t>
      </w:r>
    </w:p>
    <w:p w14:paraId="67ADDD4D" w14:textId="07295CF2" w:rsidR="007B27D2" w:rsidRPr="00B60F9E" w:rsidRDefault="007B27D2">
      <w:pPr>
        <w:rPr>
          <w:rFonts w:asciiTheme="majorBidi" w:hAnsiTheme="majorBidi" w:cstheme="majorBidi"/>
          <w:sz w:val="24"/>
          <w:szCs w:val="24"/>
        </w:rPr>
      </w:pPr>
      <w:r w:rsidRPr="00B60F9E">
        <w:rPr>
          <w:rFonts w:asciiTheme="majorBidi" w:hAnsiTheme="majorBidi" w:cstheme="majorBidi"/>
          <w:sz w:val="24"/>
          <w:szCs w:val="24"/>
        </w:rPr>
        <w:t>The Line of Credit will not be utilized unless an emergency arises financially. A withdrawal on the line of credit must initially come by request from the CFO, approved by the President</w:t>
      </w:r>
      <w:r w:rsidR="00B01F09">
        <w:rPr>
          <w:rFonts w:asciiTheme="majorBidi" w:hAnsiTheme="majorBidi" w:cstheme="majorBidi"/>
          <w:sz w:val="24"/>
          <w:szCs w:val="24"/>
        </w:rPr>
        <w:t>,</w:t>
      </w:r>
      <w:r w:rsidRPr="00B60F9E">
        <w:rPr>
          <w:rFonts w:asciiTheme="majorBidi" w:hAnsiTheme="majorBidi" w:cstheme="majorBidi"/>
          <w:sz w:val="24"/>
          <w:szCs w:val="24"/>
        </w:rPr>
        <w:t xml:space="preserve"> and a minimum of four (4) Board members.</w:t>
      </w:r>
    </w:p>
    <w:p w14:paraId="140FBF66" w14:textId="58DF68DC" w:rsidR="007B27D2" w:rsidRPr="00B60F9E" w:rsidRDefault="007B27D2">
      <w:pPr>
        <w:rPr>
          <w:rFonts w:asciiTheme="majorBidi" w:hAnsiTheme="majorBidi" w:cstheme="majorBidi"/>
          <w:sz w:val="24"/>
          <w:szCs w:val="24"/>
        </w:rPr>
      </w:pPr>
      <w:r w:rsidRPr="00B60F9E">
        <w:rPr>
          <w:rFonts w:asciiTheme="majorBidi" w:hAnsiTheme="majorBidi" w:cstheme="majorBidi"/>
          <w:sz w:val="24"/>
          <w:szCs w:val="24"/>
        </w:rPr>
        <w:t xml:space="preserve">Paying back the Line of Credit will be a priority item on Expenses. </w:t>
      </w:r>
    </w:p>
    <w:p w14:paraId="3B2E592A" w14:textId="77777777" w:rsidR="00483A76" w:rsidRPr="00B60F9E" w:rsidRDefault="00483A76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B60F9E">
        <w:rPr>
          <w:rFonts w:asciiTheme="majorBidi" w:hAnsiTheme="majorBidi" w:cstheme="majorBidi"/>
          <w:b/>
          <w:sz w:val="24"/>
          <w:szCs w:val="24"/>
          <w:u w:val="single"/>
        </w:rPr>
        <w:t>Credit Cards</w:t>
      </w:r>
    </w:p>
    <w:p w14:paraId="7C1F6111" w14:textId="720F1946" w:rsidR="00483A76" w:rsidRPr="00B60F9E" w:rsidRDefault="00B01F0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Board will approve all credit card applications</w:t>
      </w:r>
      <w:r w:rsidR="00483A76" w:rsidRPr="00B60F9E">
        <w:rPr>
          <w:rFonts w:asciiTheme="majorBidi" w:hAnsiTheme="majorBidi" w:cstheme="majorBidi"/>
          <w:sz w:val="24"/>
          <w:szCs w:val="24"/>
        </w:rPr>
        <w:t xml:space="preserve">. The procedure will be for the CFO to </w:t>
      </w:r>
      <w:r>
        <w:rPr>
          <w:rFonts w:asciiTheme="majorBidi" w:hAnsiTheme="majorBidi" w:cstheme="majorBidi"/>
          <w:sz w:val="24"/>
          <w:szCs w:val="24"/>
        </w:rPr>
        <w:t>request</w:t>
      </w:r>
      <w:r w:rsidR="00483A76" w:rsidRPr="00B60F9E">
        <w:rPr>
          <w:rFonts w:asciiTheme="majorBidi" w:hAnsiTheme="majorBidi" w:cstheme="majorBidi"/>
          <w:sz w:val="24"/>
          <w:szCs w:val="24"/>
        </w:rPr>
        <w:t xml:space="preserve"> the President; the President will review and present to at least four (4) members of the Board for approval.</w:t>
      </w:r>
    </w:p>
    <w:sectPr w:rsidR="00483A76" w:rsidRPr="00B60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D2"/>
    <w:rsid w:val="001116FA"/>
    <w:rsid w:val="00316F66"/>
    <w:rsid w:val="00483A76"/>
    <w:rsid w:val="00661C5D"/>
    <w:rsid w:val="007B27D2"/>
    <w:rsid w:val="00887190"/>
    <w:rsid w:val="009324F9"/>
    <w:rsid w:val="00B01F09"/>
    <w:rsid w:val="00B60F9E"/>
    <w:rsid w:val="00D01410"/>
    <w:rsid w:val="00EC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8B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LW5</dc:creator>
  <cp:lastModifiedBy>LW5</cp:lastModifiedBy>
  <cp:revision>4</cp:revision>
  <cp:lastPrinted>2020-08-26T23:25:00Z</cp:lastPrinted>
  <dcterms:created xsi:type="dcterms:W3CDTF">2023-04-20T20:47:00Z</dcterms:created>
  <dcterms:modified xsi:type="dcterms:W3CDTF">2025-07-22T18:35:00Z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ad0b3b02b181988e891f0034516cc567602d5452612351c6039e2e8e686e661b</vt:lpwstr>
  </property>
</Properties>
</file>